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A5" w:rsidRPr="00A47ABC" w:rsidRDefault="00C65AA5" w:rsidP="00C65AA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ABC">
        <w:rPr>
          <w:rFonts w:ascii="Times New Roman" w:hAnsi="Times New Roman" w:cs="Times New Roman"/>
          <w:b/>
          <w:sz w:val="32"/>
          <w:szCs w:val="32"/>
        </w:rPr>
        <w:t>ОБЖАЛОВАНИЕ ОТВЕТОВ НА ОБРАЩЕНИЯ</w:t>
      </w:r>
    </w:p>
    <w:p w:rsidR="00C65AA5" w:rsidRDefault="00C65AA5" w:rsidP="00C65A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47ABC">
        <w:rPr>
          <w:rFonts w:ascii="Times New Roman" w:hAnsi="Times New Roman" w:cs="Times New Roman"/>
          <w:sz w:val="32"/>
          <w:szCs w:val="32"/>
        </w:rPr>
        <w:t>Ответ государственного учреждения образования «Могилевская городская гимназия № 1» на обращение или решение об оставлении обращения без рассмотрения по существу может быть обжалован в вышестоящий орган – управление по образованию Могилевского городского исполнительного комитета в порядке, установленном статьей 20 Закона Республики Беларусь от 18 июля 2011 года «Об обращениях граждан и юридических лиц».</w:t>
      </w:r>
    </w:p>
    <w:p w:rsidR="00C65AA5" w:rsidRPr="00A47ABC" w:rsidRDefault="00C65AA5" w:rsidP="00C65A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47ABC">
        <w:rPr>
          <w:rStyle w:val="word-wrapper"/>
          <w:rFonts w:ascii="Times New Roman" w:hAnsi="Times New Roman" w:cs="Times New Roman"/>
          <w:sz w:val="32"/>
          <w:szCs w:val="32"/>
        </w:rPr>
        <w:t xml:space="preserve">Ответ </w:t>
      </w:r>
      <w:r w:rsidR="00EA676C" w:rsidRPr="00A47ABC">
        <w:rPr>
          <w:rFonts w:ascii="Times New Roman" w:hAnsi="Times New Roman" w:cs="Times New Roman"/>
          <w:sz w:val="32"/>
          <w:szCs w:val="32"/>
        </w:rPr>
        <w:t>государственного учреждения образования «Могилевская городская гимназия № 1»</w:t>
      </w:r>
      <w:bookmarkStart w:id="0" w:name="_GoBack"/>
      <w:bookmarkEnd w:id="0"/>
      <w:r w:rsidRPr="00A47ABC">
        <w:rPr>
          <w:rStyle w:val="word-wrapper"/>
          <w:rFonts w:ascii="Times New Roman" w:hAnsi="Times New Roman" w:cs="Times New Roman"/>
          <w:sz w:val="32"/>
          <w:szCs w:val="32"/>
        </w:rPr>
        <w:t xml:space="preserve">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</w:t>
      </w:r>
      <w:r>
        <w:rPr>
          <w:rStyle w:val="word-wrapper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C65AA5" w:rsidRPr="00A47ABC" w:rsidRDefault="00C65AA5" w:rsidP="00C65AA5">
      <w:pPr>
        <w:rPr>
          <w:rFonts w:ascii="Times New Roman" w:hAnsi="Times New Roman" w:cs="Times New Roman"/>
          <w:sz w:val="32"/>
          <w:szCs w:val="32"/>
        </w:rPr>
      </w:pPr>
    </w:p>
    <w:p w:rsidR="00EA676C" w:rsidRPr="0003492F" w:rsidRDefault="00EA676C" w:rsidP="00EA676C">
      <w:pPr>
        <w:shd w:val="clear" w:color="auto" w:fill="FFFFFF"/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349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График личного при</w:t>
      </w:r>
      <w:r w:rsidRPr="00EA676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ема граждан и юридических лиц в </w:t>
      </w:r>
      <w:r w:rsidRPr="000349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управлении по образованию </w:t>
      </w:r>
      <w:r w:rsidRPr="00EA676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Могилевского </w:t>
      </w:r>
      <w:r w:rsidRPr="000349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горисполкома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7"/>
        <w:gridCol w:w="2552"/>
        <w:gridCol w:w="2160"/>
        <w:gridCol w:w="2659"/>
      </w:tblGrid>
      <w:tr w:rsidR="00EA676C" w:rsidRPr="0003492F" w:rsidTr="00EA676C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676C" w:rsidRPr="0003492F" w:rsidRDefault="00EA676C" w:rsidP="00EA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676C" w:rsidRPr="0003492F" w:rsidRDefault="00EA676C" w:rsidP="00EA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676C" w:rsidRPr="0003492F" w:rsidRDefault="00EA676C" w:rsidP="00EA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676C" w:rsidRPr="0003492F" w:rsidRDefault="00EA676C" w:rsidP="00EA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EA676C" w:rsidRPr="0003492F" w:rsidTr="00EA676C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76C" w:rsidRPr="0003492F" w:rsidRDefault="00EA676C" w:rsidP="00E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9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управления по образованию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76C" w:rsidRPr="0003492F" w:rsidRDefault="00D325F2" w:rsidP="00E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Корзун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76C" w:rsidRPr="0003492F" w:rsidRDefault="00EA676C" w:rsidP="00E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67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 </w:t>
            </w:r>
            <w:r w:rsidRPr="000349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с 8.00 до 13.00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76C" w:rsidRPr="0003492F" w:rsidRDefault="00EA676C" w:rsidP="0099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9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Первомайская, 28а, </w:t>
            </w:r>
            <w:proofErr w:type="spellStart"/>
            <w:r w:rsidRPr="000349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</w:t>
            </w:r>
            <w:proofErr w:type="spellEnd"/>
            <w:r w:rsidRPr="000349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70</w:t>
            </w:r>
            <w:r w:rsidR="009947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EA676C" w:rsidRPr="0003492F" w:rsidTr="00EA676C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76C" w:rsidRPr="0003492F" w:rsidRDefault="00EA676C" w:rsidP="00E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9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начальника управления по образованию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76C" w:rsidRPr="0003492F" w:rsidRDefault="00EA676C" w:rsidP="00E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9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Авсеенко Раиса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76C" w:rsidRPr="0003492F" w:rsidRDefault="00EA676C" w:rsidP="00E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9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 </w:t>
            </w:r>
            <w:r w:rsidRPr="000349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с 8.00 до 13.00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76C" w:rsidRPr="0003492F" w:rsidRDefault="00EA676C" w:rsidP="00E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9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Первомайская, 28а, </w:t>
            </w:r>
            <w:proofErr w:type="spellStart"/>
            <w:r w:rsidRPr="000349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</w:t>
            </w:r>
            <w:proofErr w:type="spellEnd"/>
            <w:r w:rsidRPr="0003492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714</w:t>
            </w:r>
          </w:p>
        </w:tc>
      </w:tr>
    </w:tbl>
    <w:p w:rsidR="00BD317C" w:rsidRDefault="00BD317C"/>
    <w:p w:rsidR="00EA676C" w:rsidRPr="00EA676C" w:rsidRDefault="00EA676C" w:rsidP="00EA676C">
      <w:pPr>
        <w:pStyle w:val="a3"/>
        <w:rPr>
          <w:rStyle w:val="2TimesNewRoman20pt0pt"/>
          <w:rFonts w:eastAsia="Courier New"/>
          <w:b/>
          <w:sz w:val="32"/>
          <w:szCs w:val="32"/>
        </w:rPr>
      </w:pPr>
      <w:r w:rsidRPr="00EA676C">
        <w:rPr>
          <w:rStyle w:val="2TimesNewRoman20pt0pt"/>
          <w:rFonts w:eastAsia="Courier New"/>
          <w:b/>
          <w:sz w:val="32"/>
          <w:szCs w:val="32"/>
        </w:rPr>
        <w:t>Режим работы управления:</w:t>
      </w:r>
    </w:p>
    <w:p w:rsidR="00EA676C" w:rsidRPr="00A47ABC" w:rsidRDefault="00EA676C" w:rsidP="00EA676C">
      <w:pPr>
        <w:pStyle w:val="a3"/>
        <w:spacing w:before="120"/>
        <w:rPr>
          <w:rFonts w:ascii="Times New Roman" w:hAnsi="Times New Roman" w:cs="Times New Roman"/>
          <w:sz w:val="32"/>
          <w:szCs w:val="32"/>
        </w:rPr>
      </w:pPr>
      <w:r w:rsidRPr="00A47AB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понедельник – пятница:</w:t>
      </w:r>
      <w:r w:rsidRPr="00A47ABC">
        <w:rPr>
          <w:rStyle w:val="2TimesNewRoman20pt0pt"/>
          <w:rFonts w:eastAsia="Courier New"/>
          <w:sz w:val="32"/>
          <w:szCs w:val="32"/>
        </w:rPr>
        <w:t xml:space="preserve"> 0</w:t>
      </w:r>
      <w:r w:rsidRPr="00A47ABC">
        <w:rPr>
          <w:rFonts w:ascii="Times New Roman" w:hAnsi="Times New Roman" w:cs="Times New Roman"/>
          <w:sz w:val="32"/>
          <w:szCs w:val="32"/>
        </w:rPr>
        <w:t>8.00 – 13.00, 14.00 – 17.00</w:t>
      </w:r>
    </w:p>
    <w:p w:rsidR="00EA676C" w:rsidRPr="00A47ABC" w:rsidRDefault="00EA676C" w:rsidP="00EA676C">
      <w:pPr>
        <w:pStyle w:val="a3"/>
        <w:spacing w:before="120"/>
        <w:rPr>
          <w:rFonts w:ascii="Times New Roman" w:hAnsi="Times New Roman" w:cs="Times New Roman"/>
          <w:sz w:val="32"/>
          <w:szCs w:val="32"/>
        </w:rPr>
      </w:pPr>
      <w:r w:rsidRPr="0099797B">
        <w:rPr>
          <w:rStyle w:val="2TimesNewRoman18pt0pt"/>
          <w:rFonts w:eastAsia="Courier New"/>
          <w:b w:val="0"/>
          <w:sz w:val="32"/>
          <w:szCs w:val="32"/>
        </w:rPr>
        <w:t>перерыв на обед:</w:t>
      </w:r>
      <w:r w:rsidRPr="00A47ABC">
        <w:rPr>
          <w:rFonts w:ascii="Times New Roman" w:hAnsi="Times New Roman" w:cs="Times New Roman"/>
          <w:sz w:val="32"/>
          <w:szCs w:val="32"/>
        </w:rPr>
        <w:t>13.00 – 14.00</w:t>
      </w:r>
    </w:p>
    <w:p w:rsidR="00EA676C" w:rsidRPr="0099797B" w:rsidRDefault="00EA676C" w:rsidP="00EA676C">
      <w:pPr>
        <w:pStyle w:val="20"/>
        <w:shd w:val="clear" w:color="auto" w:fill="auto"/>
        <w:spacing w:before="120" w:after="0" w:line="240" w:lineRule="auto"/>
        <w:ind w:right="-200"/>
        <w:rPr>
          <w:rStyle w:val="2TimesNewRoman18pt0pt"/>
          <w:rFonts w:eastAsia="Courier New"/>
          <w:b w:val="0"/>
          <w:sz w:val="32"/>
          <w:szCs w:val="32"/>
        </w:rPr>
      </w:pPr>
      <w:r w:rsidRPr="0099797B">
        <w:rPr>
          <w:rStyle w:val="2TimesNewRoman18pt0pt"/>
          <w:rFonts w:eastAsia="Courier New"/>
          <w:b w:val="0"/>
          <w:sz w:val="32"/>
          <w:szCs w:val="32"/>
        </w:rPr>
        <w:t>выходной: суббота, воскресенье</w:t>
      </w:r>
    </w:p>
    <w:p w:rsidR="00EA676C" w:rsidRPr="0099797B" w:rsidRDefault="00EA676C" w:rsidP="00EA67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A676C" w:rsidRPr="00EA676C" w:rsidRDefault="00EA676C" w:rsidP="00EA676C">
      <w:pPr>
        <w:pStyle w:val="a3"/>
        <w:spacing w:before="120"/>
        <w:rPr>
          <w:rFonts w:ascii="Times New Roman" w:hAnsi="Times New Roman" w:cs="Times New Roman"/>
          <w:b/>
          <w:sz w:val="32"/>
          <w:szCs w:val="32"/>
        </w:rPr>
      </w:pPr>
      <w:r w:rsidRPr="00EA676C">
        <w:rPr>
          <w:rFonts w:ascii="Times New Roman" w:hAnsi="Times New Roman" w:cs="Times New Roman"/>
          <w:b/>
          <w:sz w:val="32"/>
          <w:szCs w:val="32"/>
        </w:rPr>
        <w:t>Контакты</w:t>
      </w:r>
      <w:r w:rsidRPr="00EA676C">
        <w:rPr>
          <w:rStyle w:val="2TimesNewRoman20pt0pt"/>
          <w:rFonts w:eastAsia="Courier New"/>
          <w:b/>
          <w:sz w:val="32"/>
          <w:szCs w:val="32"/>
        </w:rPr>
        <w:t xml:space="preserve"> управления</w:t>
      </w:r>
      <w:r w:rsidRPr="00EA676C">
        <w:rPr>
          <w:rFonts w:ascii="Times New Roman" w:hAnsi="Times New Roman" w:cs="Times New Roman"/>
          <w:b/>
          <w:sz w:val="32"/>
          <w:szCs w:val="32"/>
        </w:rPr>
        <w:t>:</w:t>
      </w:r>
    </w:p>
    <w:p w:rsidR="00EA676C" w:rsidRPr="00A47ABC" w:rsidRDefault="00EA676C" w:rsidP="00EA676C">
      <w:pPr>
        <w:pStyle w:val="10"/>
        <w:keepNext/>
        <w:keepLines/>
        <w:shd w:val="clear" w:color="auto" w:fill="auto"/>
        <w:spacing w:before="120" w:line="240" w:lineRule="auto"/>
        <w:ind w:right="-198"/>
        <w:jc w:val="left"/>
        <w:rPr>
          <w:sz w:val="32"/>
          <w:szCs w:val="32"/>
        </w:rPr>
      </w:pPr>
      <w:r w:rsidRPr="00A47ABC">
        <w:rPr>
          <w:sz w:val="32"/>
          <w:szCs w:val="32"/>
        </w:rPr>
        <w:t>Адрес: 212030, г. Могилев, ул. Первомайская, д. 28а</w:t>
      </w:r>
    </w:p>
    <w:p w:rsidR="00EA676C" w:rsidRPr="00A47ABC" w:rsidRDefault="00EA676C" w:rsidP="00EA676C">
      <w:pPr>
        <w:pStyle w:val="a3"/>
        <w:spacing w:before="120"/>
        <w:rPr>
          <w:rFonts w:ascii="Times New Roman" w:hAnsi="Times New Roman" w:cs="Times New Roman"/>
          <w:sz w:val="32"/>
          <w:szCs w:val="32"/>
        </w:rPr>
      </w:pPr>
      <w:r w:rsidRPr="00A47ABC">
        <w:rPr>
          <w:rFonts w:ascii="Times New Roman" w:hAnsi="Times New Roman" w:cs="Times New Roman"/>
          <w:sz w:val="32"/>
          <w:szCs w:val="32"/>
        </w:rPr>
        <w:t>телефон приемной: +375 222 42-23-12</w:t>
      </w:r>
    </w:p>
    <w:p w:rsidR="00EA676C" w:rsidRPr="00A47ABC" w:rsidRDefault="00EA676C" w:rsidP="00EA676C">
      <w:pPr>
        <w:pStyle w:val="a3"/>
        <w:spacing w:before="120"/>
        <w:rPr>
          <w:rFonts w:ascii="Times New Roman" w:hAnsi="Times New Roman" w:cs="Times New Roman"/>
          <w:sz w:val="32"/>
          <w:szCs w:val="32"/>
          <w:shd w:val="clear" w:color="auto" w:fill="F0F0F0"/>
        </w:rPr>
      </w:pPr>
      <w:r w:rsidRPr="00A47ABC">
        <w:rPr>
          <w:rFonts w:ascii="Times New Roman" w:hAnsi="Times New Roman" w:cs="Times New Roman"/>
          <w:sz w:val="32"/>
          <w:szCs w:val="32"/>
        </w:rPr>
        <w:t xml:space="preserve">электронная почта: </w:t>
      </w:r>
      <w:hyperlink r:id="rId4" w:history="1">
        <w:r w:rsidRPr="00A47AB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edu</w:t>
        </w:r>
        <w:r w:rsidRPr="00A47AB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@</w:t>
        </w:r>
        <w:r w:rsidRPr="00A47AB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mogilev</w:t>
        </w:r>
        <w:r w:rsidRPr="00A47AB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r w:rsidRPr="00A47AB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gov</w:t>
        </w:r>
        <w:r w:rsidRPr="00A47AB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r w:rsidRPr="00A47AB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by</w:t>
        </w:r>
      </w:hyperlink>
    </w:p>
    <w:p w:rsidR="00EA676C" w:rsidRDefault="00EA676C" w:rsidP="00EA676C">
      <w:pPr>
        <w:pStyle w:val="a3"/>
        <w:spacing w:before="120"/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</w:rPr>
        <w:t xml:space="preserve">официальный </w:t>
      </w:r>
      <w:r w:rsidRPr="004777A9">
        <w:rPr>
          <w:rFonts w:ascii="Times New Roman" w:hAnsi="Times New Roman" w:cs="Times New Roman"/>
          <w:sz w:val="32"/>
          <w:szCs w:val="32"/>
        </w:rPr>
        <w:t>сайт: </w:t>
      </w:r>
      <w:hyperlink r:id="rId5" w:history="1">
        <w:r w:rsidRPr="00EA676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https://mogilev-region.edu.by/</w:t>
        </w:r>
      </w:hyperlink>
    </w:p>
    <w:p w:rsidR="00EA676C" w:rsidRDefault="00EA676C"/>
    <w:sectPr w:rsidR="00EA676C" w:rsidSect="00EA676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A5"/>
    <w:rsid w:val="004777A9"/>
    <w:rsid w:val="007661DA"/>
    <w:rsid w:val="0099473A"/>
    <w:rsid w:val="0099797B"/>
    <w:rsid w:val="00BD317C"/>
    <w:rsid w:val="00BF64DA"/>
    <w:rsid w:val="00C65AA5"/>
    <w:rsid w:val="00D325F2"/>
    <w:rsid w:val="00EA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AA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65AA5"/>
    <w:rPr>
      <w:rFonts w:ascii="Times New Roman" w:eastAsia="Times New Roman" w:hAnsi="Times New Roman" w:cs="Times New Roman"/>
      <w:spacing w:val="10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AA5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10"/>
      <w:sz w:val="35"/>
      <w:szCs w:val="35"/>
    </w:rPr>
  </w:style>
  <w:style w:type="character" w:styleId="a4">
    <w:name w:val="Hyperlink"/>
    <w:basedOn w:val="a0"/>
    <w:uiPriority w:val="99"/>
    <w:unhideWhenUsed/>
    <w:rsid w:val="00C65AA5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C65AA5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character" w:customStyle="1" w:styleId="2TimesNewRoman20pt0pt">
    <w:name w:val="Основной текст (2) + Times New Roman;20 pt;Интервал 0 pt"/>
    <w:basedOn w:val="2"/>
    <w:rsid w:val="00C65AA5"/>
    <w:rPr>
      <w:rFonts w:ascii="Times New Roman" w:eastAsia="Times New Roman" w:hAnsi="Times New Roman" w:cs="Times New Roman"/>
      <w:spacing w:val="0"/>
      <w:sz w:val="40"/>
      <w:szCs w:val="40"/>
      <w:shd w:val="clear" w:color="auto" w:fill="FFFFFF"/>
    </w:rPr>
  </w:style>
  <w:style w:type="character" w:customStyle="1" w:styleId="2TimesNewRoman18pt0pt">
    <w:name w:val="Основной текст (2) + Times New Roman;18 pt;Не полужирный;Интервал 0 pt"/>
    <w:basedOn w:val="2"/>
    <w:rsid w:val="00C65AA5"/>
    <w:rPr>
      <w:rFonts w:ascii="Times New Roman" w:eastAsia="Times New Roman" w:hAnsi="Times New Roman" w:cs="Times New Roman"/>
      <w:b/>
      <w:bCs/>
      <w:spacing w:val="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C65AA5"/>
    <w:pPr>
      <w:shd w:val="clear" w:color="auto" w:fill="FFFFFF"/>
      <w:spacing w:after="0" w:line="571" w:lineRule="exact"/>
      <w:jc w:val="center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character" w:customStyle="1" w:styleId="word-wrapper">
    <w:name w:val="word-wrapper"/>
    <w:basedOn w:val="a0"/>
    <w:rsid w:val="00C65AA5"/>
  </w:style>
  <w:style w:type="paragraph" w:styleId="a5">
    <w:name w:val="Balloon Text"/>
    <w:basedOn w:val="a"/>
    <w:link w:val="a6"/>
    <w:uiPriority w:val="99"/>
    <w:semiHidden/>
    <w:unhideWhenUsed/>
    <w:rsid w:val="0099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gilev-region.edu.by/" TargetMode="External"/><Relationship Id="rId4" Type="http://schemas.openxmlformats.org/officeDocument/2006/relationships/hyperlink" Target="mailto:edu@mogilev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6</cp:revision>
  <cp:lastPrinted>2023-03-29T13:24:00Z</cp:lastPrinted>
  <dcterms:created xsi:type="dcterms:W3CDTF">2023-03-07T08:09:00Z</dcterms:created>
  <dcterms:modified xsi:type="dcterms:W3CDTF">2023-07-10T05:40:00Z</dcterms:modified>
</cp:coreProperties>
</file>